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A9" w:rsidRDefault="00BF24A9" w:rsidP="00BF24A9">
      <w:pPr>
        <w:ind w:rightChars="-244" w:right="-512"/>
        <w:jc w:val="left"/>
        <w:rPr>
          <w:rFonts w:ascii="方正小标宋简体" w:eastAsia="方正小标宋简体" w:hAnsi="方正小标宋简体" w:cs="方正小标宋简体"/>
          <w:color w:val="000000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32"/>
          <w:szCs w:val="32"/>
        </w:rPr>
        <w:t>冲压</w:t>
      </w:r>
      <w:r w:rsidRPr="007E2164"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32"/>
          <w:szCs w:val="32"/>
        </w:rPr>
        <w:t>技术装备企业信息表</w:t>
      </w:r>
    </w:p>
    <w:p w:rsidR="00BF24A9" w:rsidRPr="00351A7D" w:rsidRDefault="00BF24A9" w:rsidP="00BF24A9">
      <w:pPr>
        <w:ind w:rightChars="-244" w:right="-512"/>
        <w:jc w:val="left"/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</w:pPr>
      <w:r w:rsidRPr="00351A7D"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A</w:t>
      </w:r>
      <w:r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nnex 1: Information table</w:t>
      </w:r>
      <w:r w:rsidRPr="00351A7D"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 xml:space="preserve"> for </w:t>
      </w:r>
      <w:r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s</w:t>
      </w:r>
      <w:r w:rsidRPr="00351A7D"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 xml:space="preserve">tamping </w:t>
      </w:r>
      <w:r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t</w:t>
      </w:r>
      <w:r w:rsidRPr="00351A7D"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 xml:space="preserve">echnology and </w:t>
      </w:r>
      <w:r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e</w:t>
      </w:r>
      <w:r w:rsidRPr="00351A7D"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 xml:space="preserve">quipment </w:t>
      </w:r>
      <w:r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e</w:t>
      </w:r>
      <w:r w:rsidRPr="00351A7D">
        <w:rPr>
          <w:rFonts w:ascii="方正小标宋简体" w:eastAsia="方正小标宋简体" w:hAnsi="方正小标宋简体" w:cs="方正小标宋简体"/>
          <w:color w:val="FF0000"/>
          <w:spacing w:val="-10"/>
          <w:sz w:val="24"/>
        </w:rPr>
        <w:t>nterprises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7"/>
        <w:gridCol w:w="1900"/>
        <w:gridCol w:w="1357"/>
        <w:gridCol w:w="284"/>
        <w:gridCol w:w="1842"/>
        <w:gridCol w:w="1076"/>
      </w:tblGrid>
      <w:tr w:rsidR="00BF24A9" w:rsidTr="0052109F">
        <w:tc>
          <w:tcPr>
            <w:tcW w:w="1838" w:type="dxa"/>
            <w:vMerge w:val="restart"/>
            <w:vAlign w:val="center"/>
          </w:tcPr>
          <w:p w:rsidR="00BF24A9" w:rsidRDefault="00BF24A9" w:rsidP="0052109F">
            <w:pPr>
              <w:widowControl/>
              <w:jc w:val="center"/>
              <w:rPr>
                <w:rFonts w:asciiTheme="majorEastAsia" w:eastAsiaTheme="majorEastAsia" w:hAnsiTheme="majorEastAsia" w:cs="黑体"/>
                <w:bCs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bCs/>
                <w:sz w:val="24"/>
              </w:rPr>
              <w:t>企业</w:t>
            </w:r>
            <w:r w:rsidRPr="00F71B0B">
              <w:rPr>
                <w:rFonts w:asciiTheme="majorEastAsia" w:eastAsiaTheme="majorEastAsia" w:hAnsiTheme="majorEastAsia" w:cs="黑体"/>
                <w:bCs/>
                <w:sz w:val="24"/>
              </w:rPr>
              <w:t>名称</w:t>
            </w:r>
          </w:p>
          <w:p w:rsidR="00BF24A9" w:rsidRPr="00F71B0B" w:rsidRDefault="00BF24A9" w:rsidP="0052109F">
            <w:pPr>
              <w:widowControl/>
              <w:jc w:val="center"/>
              <w:rPr>
                <w:rFonts w:asciiTheme="majorEastAsia" w:eastAsiaTheme="majorEastAsia" w:hAnsiTheme="majorEastAsia" w:cs="黑体"/>
                <w:bCs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bCs/>
                <w:sz w:val="24"/>
              </w:rPr>
              <w:t>E</w:t>
            </w:r>
            <w:r>
              <w:rPr>
                <w:rFonts w:asciiTheme="majorEastAsia" w:eastAsiaTheme="majorEastAsia" w:hAnsiTheme="majorEastAsia" w:cs="黑体"/>
                <w:bCs/>
                <w:sz w:val="24"/>
              </w:rPr>
              <w:t>nterprise  name</w:t>
            </w:r>
          </w:p>
        </w:tc>
        <w:tc>
          <w:tcPr>
            <w:tcW w:w="6464" w:type="dxa"/>
            <w:gridSpan w:val="5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中文</w:t>
            </w:r>
          </w:p>
          <w:p w:rsidR="00BF24A9" w:rsidRPr="00C470E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In Chinese</w:t>
            </w: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：</w:t>
            </w:r>
          </w:p>
        </w:tc>
      </w:tr>
      <w:tr w:rsidR="00BF24A9" w:rsidTr="0052109F">
        <w:tc>
          <w:tcPr>
            <w:tcW w:w="1838" w:type="dxa"/>
            <w:vMerge/>
            <w:vAlign w:val="center"/>
          </w:tcPr>
          <w:p w:rsidR="00BF24A9" w:rsidRPr="00F71B0B" w:rsidRDefault="00BF24A9" w:rsidP="0052109F">
            <w:pPr>
              <w:widowControl/>
              <w:jc w:val="center"/>
              <w:rPr>
                <w:rFonts w:asciiTheme="majorEastAsia" w:eastAsiaTheme="majorEastAsia" w:hAnsiTheme="majorEastAsia" w:cs="黑体"/>
                <w:bCs/>
                <w:sz w:val="24"/>
              </w:rPr>
            </w:pPr>
          </w:p>
        </w:tc>
        <w:tc>
          <w:tcPr>
            <w:tcW w:w="6464" w:type="dxa"/>
            <w:gridSpan w:val="5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英文</w:t>
            </w:r>
          </w:p>
          <w:p w:rsidR="00BF24A9" w:rsidRPr="00C470E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In English</w:t>
            </w: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：</w:t>
            </w:r>
          </w:p>
        </w:tc>
      </w:tr>
      <w:tr w:rsidR="00BF24A9" w:rsidTr="0052109F">
        <w:tc>
          <w:tcPr>
            <w:tcW w:w="1838" w:type="dxa"/>
            <w:vMerge w:val="restart"/>
            <w:vAlign w:val="center"/>
          </w:tcPr>
          <w:p w:rsidR="00BF24A9" w:rsidRDefault="00BF24A9" w:rsidP="0052109F">
            <w:pPr>
              <w:widowControl/>
              <w:jc w:val="center"/>
              <w:rPr>
                <w:rFonts w:asciiTheme="majorEastAsia" w:eastAsiaTheme="majorEastAsia" w:hAnsiTheme="majorEastAsia" w:cs="黑体"/>
                <w:bCs/>
                <w:sz w:val="24"/>
              </w:rPr>
            </w:pPr>
            <w:r w:rsidRPr="00F71B0B">
              <w:rPr>
                <w:rFonts w:asciiTheme="majorEastAsia" w:eastAsiaTheme="majorEastAsia" w:hAnsiTheme="majorEastAsia" w:cs="黑体" w:hint="eastAsia"/>
                <w:bCs/>
                <w:sz w:val="24"/>
              </w:rPr>
              <w:t>通讯</w:t>
            </w:r>
            <w:r w:rsidRPr="00F71B0B">
              <w:rPr>
                <w:rFonts w:asciiTheme="majorEastAsia" w:eastAsiaTheme="majorEastAsia" w:hAnsiTheme="majorEastAsia" w:cs="黑体"/>
                <w:bCs/>
                <w:sz w:val="24"/>
              </w:rPr>
              <w:t>地址</w:t>
            </w:r>
          </w:p>
          <w:p w:rsidR="00BF24A9" w:rsidRPr="00F71B0B" w:rsidRDefault="00BF24A9" w:rsidP="0052109F">
            <w:pPr>
              <w:widowControl/>
              <w:jc w:val="center"/>
              <w:rPr>
                <w:rFonts w:asciiTheme="majorEastAsia" w:eastAsiaTheme="majorEastAsia" w:hAnsiTheme="majorEastAsia" w:cs="黑体"/>
                <w:bCs/>
                <w:sz w:val="24"/>
              </w:rPr>
            </w:pPr>
            <w:r>
              <w:rPr>
                <w:rFonts w:asciiTheme="majorEastAsia" w:eastAsiaTheme="majorEastAsia" w:hAnsiTheme="majorEastAsia" w:cs="黑体" w:hint="eastAsia"/>
                <w:bCs/>
                <w:sz w:val="24"/>
              </w:rPr>
              <w:t>A</w:t>
            </w:r>
            <w:r>
              <w:rPr>
                <w:rFonts w:asciiTheme="majorEastAsia" w:eastAsiaTheme="majorEastAsia" w:hAnsiTheme="majorEastAsia" w:cs="黑体"/>
                <w:bCs/>
                <w:sz w:val="24"/>
              </w:rPr>
              <w:t>ddress</w:t>
            </w:r>
          </w:p>
        </w:tc>
        <w:tc>
          <w:tcPr>
            <w:tcW w:w="3544" w:type="dxa"/>
            <w:gridSpan w:val="3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中文</w:t>
            </w:r>
          </w:p>
          <w:p w:rsidR="00BF24A9" w:rsidRPr="00C470E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In Chinese</w:t>
            </w:r>
            <w:r w:rsidRPr="00C470EB">
              <w:rPr>
                <w:rFonts w:asciiTheme="minorEastAsia" w:eastAsiaTheme="minorEastAsia" w:hAnsiTheme="minorEastAsia" w:cs="黑体"/>
                <w:bCs/>
                <w:sz w:val="24"/>
              </w:rPr>
              <w:t>：</w:t>
            </w:r>
          </w:p>
        </w:tc>
        <w:tc>
          <w:tcPr>
            <w:tcW w:w="1843" w:type="dxa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邮编</w:t>
            </w:r>
          </w:p>
          <w:p w:rsidR="00BF24A9" w:rsidRPr="00C470E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Postcode</w:t>
            </w:r>
          </w:p>
        </w:tc>
        <w:tc>
          <w:tcPr>
            <w:tcW w:w="1077" w:type="dxa"/>
          </w:tcPr>
          <w:p w:rsidR="00BF24A9" w:rsidRPr="00C470E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</w:tr>
      <w:tr w:rsidR="00BF24A9" w:rsidTr="0052109F">
        <w:tc>
          <w:tcPr>
            <w:tcW w:w="1838" w:type="dxa"/>
            <w:vMerge/>
            <w:vAlign w:val="center"/>
          </w:tcPr>
          <w:p w:rsidR="00BF24A9" w:rsidRPr="00C470EB" w:rsidRDefault="00BF24A9" w:rsidP="0052109F">
            <w:pPr>
              <w:widowControl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464" w:type="dxa"/>
            <w:gridSpan w:val="5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C470EB">
              <w:rPr>
                <w:rFonts w:asciiTheme="minorEastAsia" w:eastAsiaTheme="minorEastAsia" w:hAnsiTheme="minorEastAsia" w:cs="黑体" w:hint="eastAsia"/>
                <w:bCs/>
                <w:sz w:val="24"/>
              </w:rPr>
              <w:t>英文</w:t>
            </w:r>
          </w:p>
          <w:p w:rsidR="00BF24A9" w:rsidRPr="00C470E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In English</w:t>
            </w:r>
          </w:p>
        </w:tc>
      </w:tr>
      <w:tr w:rsidR="00BF24A9" w:rsidRPr="00F71B0B" w:rsidTr="0052109F">
        <w:tc>
          <w:tcPr>
            <w:tcW w:w="1838" w:type="dxa"/>
            <w:vAlign w:val="center"/>
          </w:tcPr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企业</w:t>
            </w:r>
            <w:r w:rsidRPr="00F71B0B">
              <w:rPr>
                <w:rFonts w:asciiTheme="minorEastAsia" w:eastAsiaTheme="minorEastAsia" w:hAnsiTheme="minorEastAsia" w:cs="黑体"/>
                <w:bCs/>
                <w:sz w:val="24"/>
              </w:rPr>
              <w:t>官网</w:t>
            </w:r>
          </w:p>
          <w:p w:rsidR="00BF24A9" w:rsidRPr="00F71B0B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Official website</w:t>
            </w:r>
          </w:p>
        </w:tc>
        <w:tc>
          <w:tcPr>
            <w:tcW w:w="1903" w:type="dxa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  <w:tc>
          <w:tcPr>
            <w:tcW w:w="1357" w:type="dxa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F71B0B">
              <w:rPr>
                <w:rFonts w:asciiTheme="minorEastAsia" w:eastAsiaTheme="minorEastAsia" w:hAnsiTheme="minorEastAsia" w:cs="黑体" w:hint="eastAsia"/>
                <w:bCs/>
                <w:sz w:val="24"/>
              </w:rPr>
              <w:t>电子邮箱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Email</w:t>
            </w:r>
          </w:p>
        </w:tc>
        <w:tc>
          <w:tcPr>
            <w:tcW w:w="3204" w:type="dxa"/>
            <w:gridSpan w:val="3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</w:tr>
      <w:tr w:rsidR="00BF24A9" w:rsidRPr="00F71B0B" w:rsidTr="0052109F">
        <w:tc>
          <w:tcPr>
            <w:tcW w:w="1838" w:type="dxa"/>
            <w:vAlign w:val="center"/>
          </w:tcPr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电话</w:t>
            </w:r>
          </w:p>
          <w:p w:rsidR="00BF24A9" w:rsidRPr="00F71B0B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Tel</w:t>
            </w:r>
          </w:p>
        </w:tc>
        <w:tc>
          <w:tcPr>
            <w:tcW w:w="1903" w:type="dxa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  <w:tc>
          <w:tcPr>
            <w:tcW w:w="1357" w:type="dxa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传真</w:t>
            </w:r>
          </w:p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Fax</w:t>
            </w:r>
          </w:p>
        </w:tc>
        <w:tc>
          <w:tcPr>
            <w:tcW w:w="3204" w:type="dxa"/>
            <w:gridSpan w:val="3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</w:tr>
      <w:tr w:rsidR="00BF24A9" w:rsidRPr="00F71B0B" w:rsidTr="0052109F">
        <w:tc>
          <w:tcPr>
            <w:tcW w:w="1838" w:type="dxa"/>
            <w:vAlign w:val="center"/>
          </w:tcPr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联系人</w:t>
            </w:r>
          </w:p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C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ontact person</w:t>
            </w:r>
          </w:p>
        </w:tc>
        <w:tc>
          <w:tcPr>
            <w:tcW w:w="1903" w:type="dxa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  <w:tc>
          <w:tcPr>
            <w:tcW w:w="1357" w:type="dxa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手机</w:t>
            </w:r>
          </w:p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Cellphone</w:t>
            </w:r>
          </w:p>
        </w:tc>
        <w:tc>
          <w:tcPr>
            <w:tcW w:w="3204" w:type="dxa"/>
            <w:gridSpan w:val="3"/>
          </w:tcPr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</w:tr>
      <w:tr w:rsidR="00BF24A9" w:rsidRPr="00F71B0B" w:rsidTr="0052109F">
        <w:trPr>
          <w:trHeight w:val="1882"/>
        </w:trPr>
        <w:tc>
          <w:tcPr>
            <w:tcW w:w="1838" w:type="dxa"/>
          </w:tcPr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企业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简介</w:t>
            </w:r>
          </w:p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B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rief introduction to enterprise</w:t>
            </w:r>
          </w:p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（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不多于3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00字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not more than 300 words）</w:t>
            </w:r>
          </w:p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F71B0B" w:rsidRDefault="00BF24A9" w:rsidP="0052109F">
            <w:pPr>
              <w:widowControl/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Default="00BF24A9" w:rsidP="0052109F">
            <w:pPr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产品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目录</w:t>
            </w:r>
          </w:p>
          <w:p w:rsidR="00BF24A9" w:rsidRDefault="00BF24A9" w:rsidP="0052109F">
            <w:pPr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</w:rPr>
              <w:t>Product category</w:t>
            </w:r>
          </w:p>
          <w:p w:rsidR="00BF24A9" w:rsidRDefault="00BF24A9" w:rsidP="0052109F">
            <w:pPr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Default="00BF24A9" w:rsidP="0052109F">
            <w:pPr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F71B0B" w:rsidRDefault="00BF24A9" w:rsidP="0052109F">
            <w:pPr>
              <w:jc w:val="center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  <w:tc>
          <w:tcPr>
            <w:tcW w:w="6464" w:type="dxa"/>
            <w:gridSpan w:val="5"/>
          </w:tcPr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（如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：企业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所有制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，年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销售额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，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厂房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面积，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国内外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市场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比例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，员工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总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数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，技术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人员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数量，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主要用户行业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等</w:t>
            </w:r>
          </w:p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Such as: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E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nterprise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ownership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,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A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nnual sales,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P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lant area,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D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omestic and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overseas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 market ratio,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T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otal number of employees,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N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umber of technical personnel,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M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ajor 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end-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>user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>s</w:t>
            </w:r>
            <w:r w:rsidRPr="00EC4985">
              <w:rPr>
                <w:rFonts w:asciiTheme="minorEastAsia" w:eastAsiaTheme="minorEastAsia" w:hAnsiTheme="minorEastAsia" w:cs="黑体"/>
                <w:bCs/>
                <w:sz w:val="24"/>
              </w:rPr>
              <w:t xml:space="preserve"> industries, etc.</w:t>
            </w:r>
            <w:r>
              <w:rPr>
                <w:rFonts w:asciiTheme="minorEastAsia" w:eastAsiaTheme="minorEastAsia" w:hAnsiTheme="minorEastAsia" w:cs="黑体"/>
                <w:bCs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</w:rPr>
              <w:t>）</w:t>
            </w:r>
          </w:p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3374D2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AE19AA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EC4985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AE19AA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  <w:p w:rsidR="00BF24A9" w:rsidRPr="00F71B0B" w:rsidRDefault="00BF24A9" w:rsidP="0052109F">
            <w:pPr>
              <w:widowControl/>
              <w:jc w:val="left"/>
              <w:rPr>
                <w:rFonts w:asciiTheme="minorEastAsia" w:eastAsiaTheme="minorEastAsia" w:hAnsiTheme="minorEastAsia" w:cs="黑体"/>
                <w:bCs/>
                <w:sz w:val="24"/>
              </w:rPr>
            </w:pPr>
          </w:p>
        </w:tc>
      </w:tr>
    </w:tbl>
    <w:p w:rsidR="00383DE7" w:rsidRPr="00BF24A9" w:rsidRDefault="00383DE7">
      <w:bookmarkStart w:id="0" w:name="_GoBack"/>
      <w:bookmarkEnd w:id="0"/>
    </w:p>
    <w:sectPr w:rsidR="00383DE7" w:rsidRPr="00BF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7C" w:rsidRDefault="0065037C" w:rsidP="00BF24A9">
      <w:r>
        <w:separator/>
      </w:r>
    </w:p>
  </w:endnote>
  <w:endnote w:type="continuationSeparator" w:id="0">
    <w:p w:rsidR="0065037C" w:rsidRDefault="0065037C" w:rsidP="00BF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7C" w:rsidRDefault="0065037C" w:rsidP="00BF24A9">
      <w:r>
        <w:separator/>
      </w:r>
    </w:p>
  </w:footnote>
  <w:footnote w:type="continuationSeparator" w:id="0">
    <w:p w:rsidR="0065037C" w:rsidRDefault="0065037C" w:rsidP="00BF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EE"/>
    <w:rsid w:val="000B12EE"/>
    <w:rsid w:val="00383DE7"/>
    <w:rsid w:val="0065037C"/>
    <w:rsid w:val="00B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A8CEE-11FF-4B93-BC23-825D3E3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4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4A9"/>
    <w:rPr>
      <w:sz w:val="18"/>
      <w:szCs w:val="18"/>
    </w:rPr>
  </w:style>
  <w:style w:type="table" w:styleId="a5">
    <w:name w:val="Table Grid"/>
    <w:basedOn w:val="a1"/>
    <w:rsid w:val="00BF24A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PZ</cp:lastModifiedBy>
  <cp:revision>2</cp:revision>
  <dcterms:created xsi:type="dcterms:W3CDTF">2020-04-02T07:36:00Z</dcterms:created>
  <dcterms:modified xsi:type="dcterms:W3CDTF">2020-04-02T07:43:00Z</dcterms:modified>
</cp:coreProperties>
</file>